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AC" w:rsidRDefault="00347EB0">
      <w:r>
        <w:rPr>
          <w:noProof/>
          <w:lang w:eastAsia="ru-RU" w:bidi="ar-SA"/>
        </w:rPr>
        <w:drawing>
          <wp:inline distT="0" distB="0" distL="0" distR="0">
            <wp:extent cx="5940425" cy="8346440"/>
            <wp:effectExtent l="19050" t="0" r="3175" b="0"/>
            <wp:docPr id="1" name="Рисунок 0" descr="image from об общем собр.раб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from об общем собр.раб-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AC" w:rsidRDefault="001A3CAC"/>
    <w:p w:rsidR="00347EB0" w:rsidRDefault="00347EB0"/>
    <w:p w:rsidR="00347EB0" w:rsidRDefault="00347EB0"/>
    <w:p w:rsidR="00347EB0" w:rsidRDefault="00347EB0"/>
    <w:p w:rsidR="00347EB0" w:rsidRDefault="00347EB0"/>
    <w:p w:rsidR="001A3CAC" w:rsidRDefault="001A3CAC" w:rsidP="001A3CAC">
      <w:pPr>
        <w:jc w:val="center"/>
        <w:rPr>
          <w:sz w:val="28"/>
        </w:rPr>
      </w:pPr>
      <w:r w:rsidRPr="001A3CAC">
        <w:rPr>
          <w:b/>
          <w:sz w:val="28"/>
        </w:rPr>
        <w:lastRenderedPageBreak/>
        <w:t xml:space="preserve">Положение об Общем собрании работников </w:t>
      </w:r>
    </w:p>
    <w:p w:rsidR="001A3CAC" w:rsidRDefault="001A3CAC" w:rsidP="001A3CAC">
      <w:pPr>
        <w:jc w:val="center"/>
        <w:rPr>
          <w:sz w:val="28"/>
        </w:rPr>
      </w:pPr>
    </w:p>
    <w:p w:rsidR="001A3CAC" w:rsidRDefault="001A3CAC" w:rsidP="00DE2F75">
      <w:pPr>
        <w:jc w:val="center"/>
        <w:rPr>
          <w:sz w:val="24"/>
        </w:rPr>
      </w:pPr>
      <w:r w:rsidRPr="001A3CAC">
        <w:rPr>
          <w:b/>
          <w:sz w:val="24"/>
        </w:rPr>
        <w:t>1. Общие положения</w:t>
      </w:r>
    </w:p>
    <w:p w:rsidR="001A3CAC" w:rsidRDefault="001A3CAC" w:rsidP="001A3CAC">
      <w:pPr>
        <w:jc w:val="both"/>
        <w:rPr>
          <w:sz w:val="24"/>
        </w:rPr>
      </w:pPr>
      <w:r w:rsidRPr="001A3CAC">
        <w:rPr>
          <w:sz w:val="24"/>
        </w:rPr>
        <w:t xml:space="preserve">1.1. Настоящее </w:t>
      </w:r>
      <w:r w:rsidR="00DE2F75">
        <w:rPr>
          <w:sz w:val="24"/>
        </w:rPr>
        <w:t>П</w:t>
      </w:r>
      <w:r w:rsidRPr="001A3CAC">
        <w:rPr>
          <w:sz w:val="24"/>
        </w:rPr>
        <w:t xml:space="preserve">оложение </w:t>
      </w:r>
      <w:r w:rsidR="00DE2F75">
        <w:rPr>
          <w:sz w:val="24"/>
        </w:rPr>
        <w:t xml:space="preserve">об Общем собрании работников </w:t>
      </w:r>
      <w:r w:rsidR="000C4242">
        <w:rPr>
          <w:sz w:val="24"/>
        </w:rPr>
        <w:t xml:space="preserve">(далее – Положение) </w:t>
      </w:r>
      <w:r w:rsidRPr="001A3CAC">
        <w:rPr>
          <w:sz w:val="24"/>
        </w:rPr>
        <w:t xml:space="preserve">разработано </w:t>
      </w:r>
      <w:r w:rsidR="00DE2F75">
        <w:rPr>
          <w:sz w:val="24"/>
        </w:rPr>
        <w:t xml:space="preserve">для </w:t>
      </w:r>
      <w:r w:rsidR="00DE2F75" w:rsidRPr="001A3CAC">
        <w:rPr>
          <w:sz w:val="24"/>
        </w:rPr>
        <w:t>Муниципального бюджетного дошкольного образовательного учреждения детского сада «</w:t>
      </w:r>
      <w:r w:rsidR="00DE2F75">
        <w:rPr>
          <w:sz w:val="24"/>
        </w:rPr>
        <w:t>Колосок</w:t>
      </w:r>
      <w:r w:rsidR="00DE2F75" w:rsidRPr="001A3CAC">
        <w:rPr>
          <w:sz w:val="24"/>
        </w:rPr>
        <w:t xml:space="preserve">» </w:t>
      </w:r>
      <w:r w:rsidR="00DE2F75">
        <w:rPr>
          <w:sz w:val="24"/>
        </w:rPr>
        <w:t xml:space="preserve">Зерноградского района(далее - МБДОУ) </w:t>
      </w:r>
      <w:r w:rsidRPr="001A3CAC">
        <w:rPr>
          <w:sz w:val="24"/>
        </w:rPr>
        <w:t>в соответствии с Федеральным законом № 273-ФЗ «Об образовании в Российской Федерации»</w:t>
      </w:r>
      <w:r w:rsidR="00DE2F75">
        <w:rPr>
          <w:sz w:val="24"/>
        </w:rPr>
        <w:t xml:space="preserve"> и</w:t>
      </w:r>
      <w:r w:rsidRPr="001A3CAC">
        <w:rPr>
          <w:sz w:val="24"/>
        </w:rPr>
        <w:t xml:space="preserve"> Уставом</w:t>
      </w:r>
      <w:r w:rsidR="00DE2F75">
        <w:rPr>
          <w:sz w:val="24"/>
        </w:rPr>
        <w:t xml:space="preserve"> МБДОУ</w:t>
      </w:r>
      <w:r w:rsidRPr="001A3CAC">
        <w:rPr>
          <w:sz w:val="24"/>
        </w:rPr>
        <w:t xml:space="preserve">. </w:t>
      </w:r>
    </w:p>
    <w:p w:rsidR="00DE2F75" w:rsidRDefault="001A3CAC" w:rsidP="001A3CAC">
      <w:pPr>
        <w:jc w:val="both"/>
        <w:rPr>
          <w:sz w:val="24"/>
        </w:rPr>
      </w:pPr>
      <w:r w:rsidRPr="001A3CAC">
        <w:rPr>
          <w:sz w:val="24"/>
        </w:rPr>
        <w:t xml:space="preserve">1.2. Общее собрание </w:t>
      </w:r>
      <w:r w:rsidR="00DE2F75">
        <w:rPr>
          <w:sz w:val="24"/>
        </w:rPr>
        <w:t>работников МБДОУ</w:t>
      </w:r>
      <w:r w:rsidRPr="001A3CAC">
        <w:rPr>
          <w:sz w:val="24"/>
        </w:rPr>
        <w:t xml:space="preserve"> (далее </w:t>
      </w:r>
      <w:r w:rsidR="00DE2F75">
        <w:rPr>
          <w:sz w:val="24"/>
        </w:rPr>
        <w:t xml:space="preserve"> - Общее с</w:t>
      </w:r>
      <w:r w:rsidRPr="001A3CAC">
        <w:rPr>
          <w:sz w:val="24"/>
        </w:rPr>
        <w:t xml:space="preserve">обрание) – коллегиальный орган самоуправления, объединяющий всех работников МБДОУ, осуществляющих свою деятельность на основе трудового договора. </w:t>
      </w:r>
    </w:p>
    <w:p w:rsidR="00DE2F75" w:rsidRDefault="001A3CAC" w:rsidP="001A3CAC">
      <w:pPr>
        <w:jc w:val="both"/>
        <w:rPr>
          <w:sz w:val="24"/>
        </w:rPr>
      </w:pPr>
      <w:r w:rsidRPr="001A3CAC">
        <w:rPr>
          <w:sz w:val="24"/>
        </w:rPr>
        <w:t xml:space="preserve">1.3. </w:t>
      </w:r>
      <w:r w:rsidR="00DE2F75">
        <w:rPr>
          <w:sz w:val="24"/>
        </w:rPr>
        <w:t>Общее с</w:t>
      </w:r>
      <w:r w:rsidRPr="001A3CAC">
        <w:rPr>
          <w:sz w:val="24"/>
        </w:rPr>
        <w:t>обрание представляет полномочия трудового коллектива</w:t>
      </w:r>
      <w:r w:rsidR="00DE2F75" w:rsidRPr="001A3CAC">
        <w:rPr>
          <w:sz w:val="24"/>
        </w:rPr>
        <w:t>МБДОУ</w:t>
      </w:r>
      <w:r w:rsidRPr="001A3CAC">
        <w:rPr>
          <w:sz w:val="24"/>
        </w:rPr>
        <w:t xml:space="preserve">. </w:t>
      </w:r>
    </w:p>
    <w:p w:rsidR="00DE2F75" w:rsidRDefault="001A3CAC" w:rsidP="001A3CAC">
      <w:pPr>
        <w:jc w:val="both"/>
        <w:rPr>
          <w:sz w:val="24"/>
        </w:rPr>
      </w:pPr>
      <w:r w:rsidRPr="001A3CAC">
        <w:rPr>
          <w:sz w:val="24"/>
        </w:rPr>
        <w:t xml:space="preserve">1.4. </w:t>
      </w:r>
      <w:r w:rsidR="00DE2F75">
        <w:rPr>
          <w:sz w:val="24"/>
        </w:rPr>
        <w:t>Общее с</w:t>
      </w:r>
      <w:r w:rsidRPr="001A3CAC">
        <w:rPr>
          <w:sz w:val="24"/>
        </w:rPr>
        <w:t xml:space="preserve">обрание возглавляется председателем Общего собрания. </w:t>
      </w:r>
    </w:p>
    <w:p w:rsidR="00DE2F75" w:rsidRDefault="001A3CAC" w:rsidP="001A3CAC">
      <w:pPr>
        <w:jc w:val="both"/>
        <w:rPr>
          <w:sz w:val="24"/>
        </w:rPr>
      </w:pPr>
      <w:r w:rsidRPr="001A3CAC">
        <w:rPr>
          <w:sz w:val="24"/>
        </w:rPr>
        <w:t xml:space="preserve">1.5. Изменения и дополнения в настоящее Положение вносятся Общим собранием и принимаются на его заседании. </w:t>
      </w:r>
    </w:p>
    <w:p w:rsidR="00DE2F75" w:rsidRDefault="001A3CAC" w:rsidP="001A3CAC">
      <w:pPr>
        <w:jc w:val="both"/>
        <w:rPr>
          <w:sz w:val="24"/>
        </w:rPr>
      </w:pPr>
      <w:r w:rsidRPr="001A3CAC">
        <w:rPr>
          <w:sz w:val="24"/>
        </w:rPr>
        <w:t xml:space="preserve">1.6. Срок данного положения не ограничен. Положение действует до принятия нового. </w:t>
      </w:r>
    </w:p>
    <w:p w:rsidR="00DE2F75" w:rsidRDefault="001A3CAC" w:rsidP="00DE2F75">
      <w:pPr>
        <w:jc w:val="center"/>
        <w:rPr>
          <w:sz w:val="24"/>
        </w:rPr>
      </w:pPr>
      <w:r w:rsidRPr="00DE2F75">
        <w:rPr>
          <w:b/>
          <w:sz w:val="24"/>
        </w:rPr>
        <w:t>2. Основные задачи</w:t>
      </w:r>
      <w:r w:rsidR="00DE2F75">
        <w:rPr>
          <w:b/>
          <w:sz w:val="24"/>
        </w:rPr>
        <w:t xml:space="preserve"> Общего собрания.</w:t>
      </w:r>
    </w:p>
    <w:p w:rsidR="00DE2F75" w:rsidRDefault="001A3CAC" w:rsidP="001A3CAC">
      <w:pPr>
        <w:jc w:val="both"/>
        <w:rPr>
          <w:sz w:val="24"/>
        </w:rPr>
      </w:pPr>
      <w:r w:rsidRPr="001A3CAC">
        <w:rPr>
          <w:sz w:val="24"/>
        </w:rPr>
        <w:t>2.1. Общее собрание содействует осуществлению управленческих начал, развитию инициативы трудового коллектива</w:t>
      </w:r>
      <w:r w:rsidR="00DE2F75">
        <w:rPr>
          <w:sz w:val="24"/>
        </w:rPr>
        <w:t xml:space="preserve"> МБДОУ</w:t>
      </w:r>
      <w:r w:rsidRPr="001A3CAC">
        <w:rPr>
          <w:sz w:val="24"/>
        </w:rPr>
        <w:t xml:space="preserve">. </w:t>
      </w:r>
    </w:p>
    <w:p w:rsidR="00DE2F75" w:rsidRDefault="001A3CAC" w:rsidP="001A3CAC">
      <w:pPr>
        <w:jc w:val="both"/>
        <w:rPr>
          <w:sz w:val="24"/>
        </w:rPr>
      </w:pPr>
      <w:r w:rsidRPr="001A3CAC">
        <w:rPr>
          <w:sz w:val="24"/>
        </w:rPr>
        <w:t xml:space="preserve">2.2. Общее собрание реализует право на самостоятельность </w:t>
      </w:r>
      <w:r w:rsidR="000C4242">
        <w:rPr>
          <w:sz w:val="24"/>
        </w:rPr>
        <w:t>МБДОУ</w:t>
      </w:r>
      <w:r w:rsidRPr="001A3CAC">
        <w:rPr>
          <w:sz w:val="24"/>
        </w:rPr>
        <w:t xml:space="preserve"> в решении вопросов, способствующих оптимальной организации образовательного процесса и финансово-хозяйственной деятельности. </w:t>
      </w:r>
    </w:p>
    <w:p w:rsidR="00DE2F75" w:rsidRDefault="001A3CAC" w:rsidP="001A3CAC">
      <w:pPr>
        <w:jc w:val="both"/>
        <w:rPr>
          <w:sz w:val="24"/>
        </w:rPr>
      </w:pPr>
      <w:r w:rsidRPr="001A3CAC">
        <w:rPr>
          <w:sz w:val="24"/>
        </w:rPr>
        <w:t xml:space="preserve">2.3. Общее собрание содействует расширению коллегиальных, демократических форм управления и воплощения в жизнь </w:t>
      </w:r>
      <w:r w:rsidR="00DE2F75">
        <w:rPr>
          <w:sz w:val="24"/>
        </w:rPr>
        <w:t>государственно-</w:t>
      </w:r>
      <w:r w:rsidRPr="001A3CAC">
        <w:rPr>
          <w:sz w:val="24"/>
        </w:rPr>
        <w:t xml:space="preserve">общественных принципов. </w:t>
      </w:r>
    </w:p>
    <w:p w:rsidR="00DE2F75" w:rsidRDefault="00DE2F75" w:rsidP="001A3CAC">
      <w:pPr>
        <w:jc w:val="both"/>
        <w:rPr>
          <w:sz w:val="24"/>
        </w:rPr>
      </w:pPr>
    </w:p>
    <w:p w:rsidR="00DE2F75" w:rsidRDefault="001A3CAC" w:rsidP="00D9621D">
      <w:pPr>
        <w:jc w:val="center"/>
        <w:rPr>
          <w:sz w:val="24"/>
        </w:rPr>
      </w:pPr>
      <w:r w:rsidRPr="00DE2F75">
        <w:rPr>
          <w:b/>
          <w:sz w:val="24"/>
        </w:rPr>
        <w:t>3. Компетенция Собрания</w:t>
      </w:r>
    </w:p>
    <w:p w:rsidR="00D9621D" w:rsidRDefault="001A3CAC" w:rsidP="00DE2F75">
      <w:pPr>
        <w:pStyle w:val="a6"/>
        <w:numPr>
          <w:ilvl w:val="0"/>
          <w:numId w:val="1"/>
        </w:numPr>
        <w:jc w:val="both"/>
        <w:rPr>
          <w:sz w:val="24"/>
        </w:rPr>
      </w:pPr>
      <w:r w:rsidRPr="00DE2F75">
        <w:rPr>
          <w:sz w:val="24"/>
        </w:rPr>
        <w:t xml:space="preserve">принятие Правил внутреннего трудового распорядка </w:t>
      </w:r>
      <w:r w:rsidR="00DE2F75" w:rsidRPr="00DE2F75">
        <w:rPr>
          <w:sz w:val="24"/>
        </w:rPr>
        <w:t>МБДОУ</w:t>
      </w:r>
      <w:r w:rsidRPr="00DE2F75">
        <w:rPr>
          <w:sz w:val="24"/>
        </w:rPr>
        <w:t xml:space="preserve"> по представлению заведующего </w:t>
      </w:r>
      <w:r w:rsidR="00DE2F75" w:rsidRPr="00DE2F75">
        <w:rPr>
          <w:sz w:val="24"/>
        </w:rPr>
        <w:t>МБДОУ</w:t>
      </w:r>
      <w:r w:rsidRPr="00DE2F75">
        <w:rPr>
          <w:sz w:val="24"/>
        </w:rPr>
        <w:t xml:space="preserve">; </w:t>
      </w:r>
    </w:p>
    <w:p w:rsidR="00D9621D" w:rsidRDefault="001A3CAC" w:rsidP="00DE2F75">
      <w:pPr>
        <w:pStyle w:val="a6"/>
        <w:numPr>
          <w:ilvl w:val="0"/>
          <w:numId w:val="1"/>
        </w:numPr>
        <w:jc w:val="both"/>
        <w:rPr>
          <w:sz w:val="24"/>
        </w:rPr>
      </w:pPr>
      <w:r w:rsidRPr="00DE2F75">
        <w:rPr>
          <w:sz w:val="24"/>
        </w:rPr>
        <w:t>принятие решения о необходимости заключения коллективного договора</w:t>
      </w:r>
      <w:r w:rsidR="00D9621D">
        <w:rPr>
          <w:sz w:val="24"/>
        </w:rPr>
        <w:t xml:space="preserve"> МБДОУ</w:t>
      </w:r>
      <w:r w:rsidRPr="00DE2F75">
        <w:rPr>
          <w:sz w:val="24"/>
        </w:rPr>
        <w:t xml:space="preserve">; </w:t>
      </w:r>
    </w:p>
    <w:p w:rsidR="00D9621D" w:rsidRDefault="001A3CAC" w:rsidP="00DE2F75">
      <w:pPr>
        <w:pStyle w:val="a6"/>
        <w:numPr>
          <w:ilvl w:val="0"/>
          <w:numId w:val="1"/>
        </w:numPr>
        <w:jc w:val="both"/>
        <w:rPr>
          <w:sz w:val="24"/>
        </w:rPr>
      </w:pPr>
      <w:r w:rsidRPr="00DE2F75">
        <w:rPr>
          <w:sz w:val="24"/>
        </w:rPr>
        <w:t xml:space="preserve">образование Совета трудового коллектива для ведения коллективных переговоров с администрацией </w:t>
      </w:r>
      <w:r w:rsidR="00D9621D">
        <w:rPr>
          <w:sz w:val="24"/>
        </w:rPr>
        <w:t>МБДОУ</w:t>
      </w:r>
      <w:r w:rsidRPr="00DE2F75">
        <w:rPr>
          <w:sz w:val="24"/>
        </w:rPr>
        <w:t xml:space="preserve"> по вопросам заключения, изменения, дополнения коллективного договора и </w:t>
      </w:r>
      <w:proofErr w:type="gramStart"/>
      <w:r w:rsidRPr="00DE2F75">
        <w:rPr>
          <w:sz w:val="24"/>
        </w:rPr>
        <w:t>контроля за</w:t>
      </w:r>
      <w:proofErr w:type="gramEnd"/>
      <w:r w:rsidRPr="00DE2F75">
        <w:rPr>
          <w:sz w:val="24"/>
        </w:rPr>
        <w:t xml:space="preserve"> его выполнением; </w:t>
      </w:r>
    </w:p>
    <w:p w:rsidR="00D9621D" w:rsidRDefault="001A3CAC" w:rsidP="00DE2F75">
      <w:pPr>
        <w:pStyle w:val="a6"/>
        <w:numPr>
          <w:ilvl w:val="0"/>
          <w:numId w:val="1"/>
        </w:numPr>
        <w:jc w:val="both"/>
        <w:rPr>
          <w:sz w:val="24"/>
        </w:rPr>
      </w:pPr>
      <w:r w:rsidRPr="00DE2F75">
        <w:rPr>
          <w:sz w:val="24"/>
        </w:rPr>
        <w:t>принятие коллективного договора</w:t>
      </w:r>
      <w:r w:rsidR="00D9621D">
        <w:rPr>
          <w:sz w:val="24"/>
        </w:rPr>
        <w:t xml:space="preserve"> МБДОУ</w:t>
      </w:r>
      <w:r w:rsidRPr="00DE2F75">
        <w:rPr>
          <w:sz w:val="24"/>
        </w:rPr>
        <w:t xml:space="preserve">; </w:t>
      </w:r>
    </w:p>
    <w:p w:rsidR="00D9621D" w:rsidRDefault="001A3CAC" w:rsidP="00DE2F75">
      <w:pPr>
        <w:pStyle w:val="a6"/>
        <w:numPr>
          <w:ilvl w:val="0"/>
          <w:numId w:val="1"/>
        </w:numPr>
        <w:jc w:val="both"/>
        <w:rPr>
          <w:sz w:val="24"/>
        </w:rPr>
      </w:pPr>
      <w:r w:rsidRPr="00DE2F75">
        <w:rPr>
          <w:sz w:val="24"/>
        </w:rPr>
        <w:t xml:space="preserve">заслушивание ежегодного отчета совета трудового коллектива и администрации </w:t>
      </w:r>
      <w:r w:rsidR="00D9621D">
        <w:rPr>
          <w:sz w:val="24"/>
        </w:rPr>
        <w:t>МБДОУ</w:t>
      </w:r>
      <w:r w:rsidRPr="00DE2F75">
        <w:rPr>
          <w:sz w:val="24"/>
        </w:rPr>
        <w:t xml:space="preserve"> о выполнении коллективного договора; </w:t>
      </w:r>
    </w:p>
    <w:p w:rsidR="00D9621D" w:rsidRDefault="001A3CAC" w:rsidP="00DE2F75">
      <w:pPr>
        <w:pStyle w:val="a6"/>
        <w:numPr>
          <w:ilvl w:val="0"/>
          <w:numId w:val="1"/>
        </w:numPr>
        <w:jc w:val="both"/>
        <w:rPr>
          <w:sz w:val="24"/>
        </w:rPr>
      </w:pPr>
      <w:r w:rsidRPr="00DE2F75">
        <w:rPr>
          <w:sz w:val="24"/>
        </w:rPr>
        <w:t xml:space="preserve">определение численности и срока полномочий комиссии по трудовым спорам, избрание ее членов; </w:t>
      </w:r>
    </w:p>
    <w:p w:rsidR="00D9621D" w:rsidRDefault="001A3CAC" w:rsidP="00DE2F75">
      <w:pPr>
        <w:pStyle w:val="a6"/>
        <w:numPr>
          <w:ilvl w:val="0"/>
          <w:numId w:val="1"/>
        </w:numPr>
        <w:jc w:val="both"/>
        <w:rPr>
          <w:sz w:val="24"/>
        </w:rPr>
      </w:pPr>
      <w:r w:rsidRPr="00DE2F75">
        <w:rPr>
          <w:sz w:val="24"/>
        </w:rPr>
        <w:t xml:space="preserve">избрание представителей трудового коллектива в органы управления </w:t>
      </w:r>
      <w:r w:rsidR="00D9621D">
        <w:rPr>
          <w:sz w:val="24"/>
        </w:rPr>
        <w:t>МБДОУ</w:t>
      </w:r>
      <w:r w:rsidRPr="00DE2F75">
        <w:rPr>
          <w:sz w:val="24"/>
        </w:rPr>
        <w:t xml:space="preserve">; </w:t>
      </w:r>
    </w:p>
    <w:p w:rsidR="00D9621D" w:rsidRDefault="001A3CAC" w:rsidP="00DE2F75">
      <w:pPr>
        <w:pStyle w:val="a6"/>
        <w:numPr>
          <w:ilvl w:val="0"/>
          <w:numId w:val="1"/>
        </w:numPr>
        <w:jc w:val="both"/>
        <w:rPr>
          <w:sz w:val="24"/>
        </w:rPr>
      </w:pPr>
      <w:r w:rsidRPr="00DE2F75">
        <w:rPr>
          <w:sz w:val="24"/>
        </w:rPr>
        <w:t xml:space="preserve">выдвижение коллективных требований работников </w:t>
      </w:r>
      <w:r w:rsidR="00D9621D">
        <w:rPr>
          <w:sz w:val="24"/>
        </w:rPr>
        <w:t>МБДОУ</w:t>
      </w:r>
      <w:r w:rsidRPr="00DE2F75">
        <w:rPr>
          <w:sz w:val="24"/>
        </w:rPr>
        <w:t xml:space="preserve"> и избрание полномочных представителей для участия в решении коллективного трудового спора; </w:t>
      </w:r>
    </w:p>
    <w:p w:rsidR="00D9621D" w:rsidRDefault="001A3CAC" w:rsidP="00DE2F75">
      <w:pPr>
        <w:pStyle w:val="a6"/>
        <w:numPr>
          <w:ilvl w:val="0"/>
          <w:numId w:val="1"/>
        </w:numPr>
        <w:jc w:val="both"/>
        <w:rPr>
          <w:sz w:val="24"/>
        </w:rPr>
      </w:pPr>
      <w:r w:rsidRPr="00DE2F75">
        <w:rPr>
          <w:sz w:val="24"/>
        </w:rPr>
        <w:t xml:space="preserve">принятие решения об объявлении забастовки и выборы органа, возглавляющего забастовку; </w:t>
      </w:r>
    </w:p>
    <w:p w:rsidR="00D9621D" w:rsidRDefault="001A3CAC" w:rsidP="00DE2F75">
      <w:pPr>
        <w:pStyle w:val="a6"/>
        <w:numPr>
          <w:ilvl w:val="0"/>
          <w:numId w:val="1"/>
        </w:numPr>
        <w:jc w:val="both"/>
        <w:rPr>
          <w:sz w:val="24"/>
        </w:rPr>
      </w:pPr>
      <w:r w:rsidRPr="00DE2F75">
        <w:rPr>
          <w:sz w:val="24"/>
        </w:rPr>
        <w:t xml:space="preserve">решает другие вопросы текущей деятельности </w:t>
      </w:r>
      <w:r w:rsidR="00D9621D">
        <w:rPr>
          <w:sz w:val="24"/>
        </w:rPr>
        <w:t>МБДОУ</w:t>
      </w:r>
      <w:r w:rsidRPr="00DE2F75">
        <w:rPr>
          <w:sz w:val="24"/>
        </w:rPr>
        <w:t xml:space="preserve">. </w:t>
      </w:r>
    </w:p>
    <w:p w:rsidR="00D9621D" w:rsidRDefault="00D9621D" w:rsidP="00D9621D">
      <w:pPr>
        <w:pStyle w:val="a6"/>
        <w:jc w:val="both"/>
        <w:rPr>
          <w:sz w:val="24"/>
        </w:rPr>
      </w:pPr>
    </w:p>
    <w:p w:rsidR="00D9621D" w:rsidRDefault="001A3CAC" w:rsidP="00D9621D">
      <w:pPr>
        <w:pStyle w:val="a6"/>
        <w:jc w:val="center"/>
        <w:rPr>
          <w:sz w:val="24"/>
        </w:rPr>
      </w:pPr>
      <w:r w:rsidRPr="00D9621D">
        <w:rPr>
          <w:b/>
          <w:sz w:val="24"/>
        </w:rPr>
        <w:t xml:space="preserve">4. Права </w:t>
      </w:r>
      <w:r w:rsidR="00D9621D">
        <w:rPr>
          <w:b/>
          <w:sz w:val="24"/>
        </w:rPr>
        <w:t>Общего с</w:t>
      </w:r>
      <w:r w:rsidRPr="00D9621D">
        <w:rPr>
          <w:b/>
          <w:sz w:val="24"/>
        </w:rPr>
        <w:t>обрания</w:t>
      </w:r>
    </w:p>
    <w:p w:rsidR="00D9621D" w:rsidRDefault="001A3CAC" w:rsidP="00D9621D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4.1. Каждый член Общего собрания имеет право: </w:t>
      </w:r>
    </w:p>
    <w:p w:rsidR="00D9621D" w:rsidRDefault="001A3CAC" w:rsidP="00D9621D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- потребовать обсуждения Общим собранием любого вопроса, касающегося деятельности </w:t>
      </w:r>
      <w:r w:rsidR="00D9621D">
        <w:rPr>
          <w:sz w:val="24"/>
        </w:rPr>
        <w:t>МБДОУ</w:t>
      </w:r>
      <w:r w:rsidRPr="00DE2F75">
        <w:rPr>
          <w:sz w:val="24"/>
        </w:rPr>
        <w:t>,</w:t>
      </w:r>
      <w:r w:rsidR="00D9621D">
        <w:rPr>
          <w:sz w:val="24"/>
        </w:rPr>
        <w:t xml:space="preserve"> если его предложение поддержит</w:t>
      </w:r>
      <w:r w:rsidRPr="00DE2F75">
        <w:rPr>
          <w:sz w:val="24"/>
        </w:rPr>
        <w:t xml:space="preserve"> не менее одной трети членов собрания; </w:t>
      </w:r>
    </w:p>
    <w:p w:rsidR="00D9621D" w:rsidRPr="00A90FE6" w:rsidRDefault="001A3CAC" w:rsidP="00A90FE6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- при несогласии с решением Общего собрания высказать свое мотивированное мнение, которое должно быть занесено в протокол. </w:t>
      </w:r>
    </w:p>
    <w:p w:rsidR="00D9621D" w:rsidRPr="00D9621D" w:rsidRDefault="001A3CAC" w:rsidP="00D9621D">
      <w:pPr>
        <w:pStyle w:val="a6"/>
        <w:jc w:val="center"/>
        <w:rPr>
          <w:b/>
          <w:sz w:val="24"/>
        </w:rPr>
      </w:pPr>
      <w:r w:rsidRPr="00D9621D">
        <w:rPr>
          <w:b/>
          <w:sz w:val="24"/>
        </w:rPr>
        <w:lastRenderedPageBreak/>
        <w:t>5. Организация управления Общим собранием</w:t>
      </w:r>
    </w:p>
    <w:p w:rsidR="00D9621D" w:rsidRDefault="001A3CAC" w:rsidP="00D9621D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5.1. В состав Общего собрания входят все работники </w:t>
      </w:r>
      <w:r w:rsidR="00D9621D">
        <w:rPr>
          <w:sz w:val="24"/>
        </w:rPr>
        <w:t>МБДОУ</w:t>
      </w:r>
      <w:r w:rsidRPr="00DE2F75">
        <w:rPr>
          <w:sz w:val="24"/>
        </w:rPr>
        <w:t xml:space="preserve">. </w:t>
      </w:r>
    </w:p>
    <w:p w:rsidR="00D9621D" w:rsidRDefault="001A3CAC" w:rsidP="00D9621D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D9621D" w:rsidRDefault="001A3CAC" w:rsidP="00D9621D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5.3. Для ведения Общего собрания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 </w:t>
      </w:r>
    </w:p>
    <w:p w:rsidR="00D9621D" w:rsidRDefault="001A3CAC" w:rsidP="00D9621D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5.4. Председатель Общего собрания: </w:t>
      </w:r>
    </w:p>
    <w:p w:rsidR="00D9621D" w:rsidRDefault="001A3CAC" w:rsidP="00D9621D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- организует деятельность Общего собрания; </w:t>
      </w:r>
    </w:p>
    <w:p w:rsidR="00D9621D" w:rsidRDefault="001A3CAC" w:rsidP="00D9621D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- информирует членов трудового коллектива о предстоящем заседании; </w:t>
      </w:r>
    </w:p>
    <w:p w:rsidR="00D9621D" w:rsidRDefault="001A3CAC" w:rsidP="00D9621D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- организует подготовку и проведение заседания; </w:t>
      </w:r>
    </w:p>
    <w:p w:rsidR="00D9621D" w:rsidRDefault="001A3CAC" w:rsidP="00D9621D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- определяет повестку дня; </w:t>
      </w:r>
    </w:p>
    <w:p w:rsidR="00D9621D" w:rsidRDefault="001A3CAC" w:rsidP="00D9621D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- контролирует выполнение решений. </w:t>
      </w:r>
    </w:p>
    <w:p w:rsidR="00D9621D" w:rsidRDefault="001A3CAC" w:rsidP="00D9621D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5.5. Общее собрание собирается не реже 2 раз в год. </w:t>
      </w:r>
    </w:p>
    <w:p w:rsidR="00D9621D" w:rsidRDefault="001A3CAC" w:rsidP="00D9621D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5.6. Общее собрание вправе принимать решения, если в его работе участвует более половины от общего числа работников, для которых </w:t>
      </w:r>
      <w:r w:rsidR="00D9621D">
        <w:rPr>
          <w:sz w:val="24"/>
        </w:rPr>
        <w:t xml:space="preserve">МБДОУ </w:t>
      </w:r>
      <w:r w:rsidRPr="00DE2F75">
        <w:rPr>
          <w:sz w:val="24"/>
        </w:rPr>
        <w:t xml:space="preserve"> является основным местом работы. По вопросу объявления забастовки Собрание считается правомочным, если на нем присутствовало не менее половины от общего числа работников </w:t>
      </w:r>
      <w:r w:rsidR="00D9621D">
        <w:rPr>
          <w:sz w:val="24"/>
        </w:rPr>
        <w:t>МБДОУ</w:t>
      </w:r>
      <w:r w:rsidRPr="00DE2F75">
        <w:rPr>
          <w:sz w:val="24"/>
        </w:rPr>
        <w:t xml:space="preserve">. Решения </w:t>
      </w:r>
      <w:r w:rsidR="00D9621D">
        <w:rPr>
          <w:sz w:val="24"/>
        </w:rPr>
        <w:t>Общего с</w:t>
      </w:r>
      <w:r w:rsidRPr="00DE2F75">
        <w:rPr>
          <w:sz w:val="24"/>
        </w:rPr>
        <w:t xml:space="preserve">обрания принимаются большинством голосов присутствующих на </w:t>
      </w:r>
      <w:r w:rsidR="00D9621D">
        <w:rPr>
          <w:sz w:val="24"/>
        </w:rPr>
        <w:t>Общем собрании</w:t>
      </w:r>
      <w:r w:rsidRPr="00DE2F75">
        <w:rPr>
          <w:sz w:val="24"/>
        </w:rPr>
        <w:t xml:space="preserve">. Процедура голосования определяется </w:t>
      </w:r>
      <w:r w:rsidR="00D9621D">
        <w:rPr>
          <w:sz w:val="24"/>
        </w:rPr>
        <w:t>Общим с</w:t>
      </w:r>
      <w:r w:rsidRPr="00DE2F75">
        <w:rPr>
          <w:sz w:val="24"/>
        </w:rPr>
        <w:t xml:space="preserve">обранием. </w:t>
      </w:r>
    </w:p>
    <w:p w:rsidR="00D9621D" w:rsidRDefault="001A3CAC" w:rsidP="00D9621D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5.7. Решение Общего собрания принимается простым большинством голосов открытым голосованием. </w:t>
      </w:r>
    </w:p>
    <w:p w:rsidR="00D9621D" w:rsidRDefault="001A3CAC" w:rsidP="00D9621D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5.8. Решение Общего собрания считается принятым, если за него проголосовало не менее 2/3 присутствующих. </w:t>
      </w:r>
    </w:p>
    <w:p w:rsidR="00D9621D" w:rsidRDefault="001A3CAC" w:rsidP="00D9621D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5.9. Решение Общего собрания </w:t>
      </w:r>
      <w:proofErr w:type="gramStart"/>
      <w:r w:rsidRPr="00DE2F75">
        <w:rPr>
          <w:sz w:val="24"/>
        </w:rPr>
        <w:t>обязательно к исполнению</w:t>
      </w:r>
      <w:proofErr w:type="gramEnd"/>
      <w:r w:rsidRPr="00DE2F75">
        <w:rPr>
          <w:sz w:val="24"/>
        </w:rPr>
        <w:t xml:space="preserve"> для всех членов трудового коллектива</w:t>
      </w:r>
      <w:r w:rsidR="00D9621D">
        <w:rPr>
          <w:sz w:val="24"/>
        </w:rPr>
        <w:t xml:space="preserve"> МБДОУ</w:t>
      </w:r>
      <w:r w:rsidRPr="00DE2F75">
        <w:rPr>
          <w:sz w:val="24"/>
        </w:rPr>
        <w:t xml:space="preserve">. </w:t>
      </w:r>
    </w:p>
    <w:p w:rsidR="00D9621D" w:rsidRDefault="00D9621D" w:rsidP="00D9621D">
      <w:pPr>
        <w:pStyle w:val="a6"/>
        <w:jc w:val="both"/>
        <w:rPr>
          <w:sz w:val="24"/>
        </w:rPr>
      </w:pPr>
    </w:p>
    <w:p w:rsidR="00D9621D" w:rsidRPr="00D9621D" w:rsidRDefault="001A3CAC" w:rsidP="00D9621D">
      <w:pPr>
        <w:pStyle w:val="a6"/>
        <w:jc w:val="center"/>
        <w:rPr>
          <w:b/>
          <w:sz w:val="24"/>
        </w:rPr>
      </w:pPr>
      <w:r w:rsidRPr="00D9621D">
        <w:rPr>
          <w:b/>
          <w:sz w:val="24"/>
        </w:rPr>
        <w:t>6. Ответственность Общего собрания</w:t>
      </w:r>
    </w:p>
    <w:p w:rsidR="00C72344" w:rsidRDefault="001A3CAC" w:rsidP="00D9621D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6.1. Общее собрание несет ответственность: </w:t>
      </w:r>
    </w:p>
    <w:p w:rsidR="00C72344" w:rsidRDefault="001A3CAC" w:rsidP="00D9621D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- за выполнение, выполнение не в полном объеме или невыполнение закрепленных за ним задач и функций; </w:t>
      </w:r>
    </w:p>
    <w:p w:rsidR="00C72344" w:rsidRPr="00A90FE6" w:rsidRDefault="001A3CAC" w:rsidP="00A90FE6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- соответствие принимаемых решений законодательству РФ, нормативно- правовым актам. </w:t>
      </w:r>
    </w:p>
    <w:p w:rsidR="00C72344" w:rsidRDefault="001A3CAC" w:rsidP="00C72344">
      <w:pPr>
        <w:pStyle w:val="a6"/>
        <w:jc w:val="center"/>
        <w:rPr>
          <w:sz w:val="24"/>
        </w:rPr>
      </w:pPr>
      <w:r w:rsidRPr="00DE2F75">
        <w:rPr>
          <w:sz w:val="24"/>
        </w:rPr>
        <w:t>7</w:t>
      </w:r>
      <w:r w:rsidRPr="00C72344">
        <w:rPr>
          <w:b/>
          <w:sz w:val="24"/>
        </w:rPr>
        <w:t>. Делопроизводство Общего собрания</w:t>
      </w:r>
    </w:p>
    <w:p w:rsidR="00C72344" w:rsidRDefault="001A3CAC" w:rsidP="00C72344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7.1. Заседания Общего собрания оформляются протоколом. </w:t>
      </w:r>
    </w:p>
    <w:p w:rsidR="00C72344" w:rsidRDefault="001A3CAC" w:rsidP="00C72344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7.2. </w:t>
      </w:r>
      <w:proofErr w:type="gramStart"/>
      <w:r w:rsidRPr="00DE2F75">
        <w:rPr>
          <w:sz w:val="24"/>
        </w:rPr>
        <w:t>В протоколе фиксируются: дата проведения, количественное присутствие (отсутствие) членов трудового коллектива, приглашенные (ФИО, должность), повестка дня, ход обсуждения вопросов</w:t>
      </w:r>
      <w:r w:rsidR="00C72344">
        <w:rPr>
          <w:sz w:val="24"/>
        </w:rPr>
        <w:t>,</w:t>
      </w:r>
      <w:r w:rsidRPr="00DE2F75">
        <w:rPr>
          <w:sz w:val="24"/>
        </w:rPr>
        <w:t xml:space="preserve"> предложения, рекомендации и замечания членов трудового коллектива </w:t>
      </w:r>
      <w:r w:rsidR="00C72344">
        <w:rPr>
          <w:sz w:val="24"/>
        </w:rPr>
        <w:t xml:space="preserve">МБДОУ </w:t>
      </w:r>
      <w:r w:rsidRPr="00DE2F75">
        <w:rPr>
          <w:sz w:val="24"/>
        </w:rPr>
        <w:t xml:space="preserve">и приглашенных лиц, решение. </w:t>
      </w:r>
      <w:proofErr w:type="gramEnd"/>
    </w:p>
    <w:p w:rsidR="00C72344" w:rsidRDefault="001A3CAC" w:rsidP="00C72344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7.3. Протоколы подписываются председателем и секретарем Общего собрания. </w:t>
      </w:r>
    </w:p>
    <w:p w:rsidR="00C72344" w:rsidRDefault="001A3CAC" w:rsidP="00C72344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7.4. Нумерация протоколов ведется от начала календарного года. </w:t>
      </w:r>
    </w:p>
    <w:p w:rsidR="000C4242" w:rsidRDefault="001A3CAC" w:rsidP="00C72344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7.5. Журнал протоколов Общего собрания нумеруется постранично, прошнуровывается, скрепляется подписью заведующего и печатью </w:t>
      </w:r>
      <w:r w:rsidR="000C4242">
        <w:rPr>
          <w:sz w:val="24"/>
        </w:rPr>
        <w:t>МБДОУ</w:t>
      </w:r>
      <w:r w:rsidRPr="00DE2F75">
        <w:rPr>
          <w:sz w:val="24"/>
        </w:rPr>
        <w:t xml:space="preserve">. </w:t>
      </w:r>
    </w:p>
    <w:p w:rsidR="00A90FE6" w:rsidRPr="00A90FE6" w:rsidRDefault="001A3CAC" w:rsidP="00A90FE6">
      <w:pPr>
        <w:pStyle w:val="a6"/>
        <w:jc w:val="both"/>
        <w:rPr>
          <w:sz w:val="24"/>
        </w:rPr>
      </w:pPr>
      <w:r w:rsidRPr="00DE2F75">
        <w:rPr>
          <w:sz w:val="24"/>
        </w:rPr>
        <w:t xml:space="preserve">7.6. Журнал протоколов Общего собрания хранится в делах </w:t>
      </w:r>
      <w:r w:rsidR="000C4242">
        <w:rPr>
          <w:sz w:val="24"/>
        </w:rPr>
        <w:t>МБДОУ</w:t>
      </w:r>
      <w:r w:rsidRPr="00DE2F75">
        <w:rPr>
          <w:sz w:val="24"/>
        </w:rPr>
        <w:t xml:space="preserve"> (50 лет) и передается по акту (при смене руководителя) передачей в архив.</w:t>
      </w:r>
    </w:p>
    <w:p w:rsidR="00A90FE6" w:rsidRPr="00A90FE6" w:rsidRDefault="00A90FE6" w:rsidP="00A90FE6">
      <w:pPr>
        <w:pStyle w:val="a9"/>
        <w:rPr>
          <w:b/>
        </w:rPr>
      </w:pPr>
      <w:r>
        <w:tab/>
      </w:r>
      <w:bookmarkStart w:id="0" w:name="_GoBack"/>
      <w:r w:rsidRPr="00A90FE6">
        <w:rPr>
          <w:b/>
          <w:sz w:val="24"/>
        </w:rPr>
        <w:t xml:space="preserve">8. Срок действия Положения </w:t>
      </w:r>
    </w:p>
    <w:p w:rsidR="00A90FE6" w:rsidRPr="00A90FE6" w:rsidRDefault="00A90FE6" w:rsidP="00A90FE6">
      <w:pPr>
        <w:pStyle w:val="a9"/>
        <w:rPr>
          <w:sz w:val="24"/>
        </w:rPr>
      </w:pPr>
      <w:r w:rsidRPr="00A90FE6">
        <w:rPr>
          <w:sz w:val="24"/>
        </w:rPr>
        <w:t>Срок действия Положения действителен до введения новых изменений и дополнений.</w:t>
      </w:r>
    </w:p>
    <w:bookmarkEnd w:id="0"/>
    <w:p w:rsidR="00BA06A4" w:rsidRPr="00A90FE6" w:rsidRDefault="00BA06A4" w:rsidP="00A90FE6">
      <w:pPr>
        <w:tabs>
          <w:tab w:val="left" w:pos="2403"/>
        </w:tabs>
      </w:pPr>
    </w:p>
    <w:sectPr w:rsidR="00BA06A4" w:rsidRPr="00A90FE6" w:rsidSect="00C7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930"/>
    <w:multiLevelType w:val="hybridMultilevel"/>
    <w:tmpl w:val="EEA03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A3CAC"/>
    <w:rsid w:val="000C4242"/>
    <w:rsid w:val="001A3CAC"/>
    <w:rsid w:val="00347EB0"/>
    <w:rsid w:val="00A90FE6"/>
    <w:rsid w:val="00BA06A4"/>
    <w:rsid w:val="00C72344"/>
    <w:rsid w:val="00C77A64"/>
    <w:rsid w:val="00D9621D"/>
    <w:rsid w:val="00DE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AC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3CAC"/>
    <w:rPr>
      <w:b/>
      <w:bCs/>
    </w:rPr>
  </w:style>
  <w:style w:type="character" w:styleId="a4">
    <w:name w:val="Hyperlink"/>
    <w:rsid w:val="001A3CAC"/>
    <w:rPr>
      <w:color w:val="000080"/>
      <w:u w:val="single"/>
    </w:rPr>
  </w:style>
  <w:style w:type="paragraph" w:customStyle="1" w:styleId="a5">
    <w:name w:val="Содержимое таблицы"/>
    <w:basedOn w:val="a"/>
    <w:rsid w:val="001A3CAC"/>
    <w:pPr>
      <w:suppressLineNumbers/>
    </w:pPr>
  </w:style>
  <w:style w:type="paragraph" w:styleId="a6">
    <w:name w:val="List Paragraph"/>
    <w:basedOn w:val="a"/>
    <w:uiPriority w:val="34"/>
    <w:qFormat/>
    <w:rsid w:val="00DE2F75"/>
    <w:pPr>
      <w:ind w:left="720"/>
      <w:contextualSpacing/>
    </w:pPr>
    <w:rPr>
      <w:rFonts w:cs="Mangal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C424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0C424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9">
    <w:name w:val="No Spacing"/>
    <w:uiPriority w:val="1"/>
    <w:qFormat/>
    <w:rsid w:val="00A90F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AC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3CAC"/>
    <w:rPr>
      <w:b/>
      <w:bCs/>
    </w:rPr>
  </w:style>
  <w:style w:type="character" w:styleId="a4">
    <w:name w:val="Hyperlink"/>
    <w:rsid w:val="001A3CAC"/>
    <w:rPr>
      <w:color w:val="000080"/>
      <w:u w:val="single"/>
    </w:rPr>
  </w:style>
  <w:style w:type="paragraph" w:customStyle="1" w:styleId="a5">
    <w:name w:val="Содержимое таблицы"/>
    <w:basedOn w:val="a"/>
    <w:rsid w:val="001A3CAC"/>
    <w:pPr>
      <w:suppressLineNumbers/>
    </w:pPr>
  </w:style>
  <w:style w:type="paragraph" w:styleId="a6">
    <w:name w:val="List Paragraph"/>
    <w:basedOn w:val="a"/>
    <w:uiPriority w:val="34"/>
    <w:qFormat/>
    <w:rsid w:val="00DE2F75"/>
    <w:pPr>
      <w:ind w:left="720"/>
      <w:contextualSpacing/>
    </w:pPr>
    <w:rPr>
      <w:rFonts w:cs="Mangal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C424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0C424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9">
    <w:name w:val="No Spacing"/>
    <w:uiPriority w:val="1"/>
    <w:qFormat/>
    <w:rsid w:val="00A90F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 Березуцкй</cp:lastModifiedBy>
  <cp:revision>5</cp:revision>
  <cp:lastPrinted>2017-06-01T10:51:00Z</cp:lastPrinted>
  <dcterms:created xsi:type="dcterms:W3CDTF">2017-05-31T13:34:00Z</dcterms:created>
  <dcterms:modified xsi:type="dcterms:W3CDTF">2017-06-02T18:16:00Z</dcterms:modified>
</cp:coreProperties>
</file>