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b/>
          <w:color w:val="FF0000"/>
          <w:sz w:val="32"/>
          <w:szCs w:val="19"/>
          <w:lang w:eastAsia="ru-RU"/>
        </w:rPr>
      </w:pPr>
      <w:r w:rsidRPr="00DF31F0">
        <w:rPr>
          <w:rFonts w:ascii="Times New Roman" w:eastAsia="Times New Roman" w:hAnsi="Times New Roman" w:cs="Times New Roman"/>
          <w:b/>
          <w:color w:val="FF0000"/>
          <w:sz w:val="32"/>
          <w:szCs w:val="19"/>
          <w:lang w:eastAsia="ru-RU"/>
        </w:rPr>
        <w:t>Виды и формы жестокого обращения с детьми и их последствия</w:t>
      </w:r>
    </w:p>
    <w:p w:rsidR="00DF31F0" w:rsidRDefault="00DF31F0" w:rsidP="00DF31F0">
      <w:pPr>
        <w:shd w:val="clear" w:color="auto" w:fill="FFFFFF"/>
        <w:spacing w:before="120" w:after="120" w:line="408" w:lineRule="atLeast"/>
        <w:jc w:val="both"/>
        <w:rPr>
          <w:rFonts w:ascii="Arial" w:eastAsia="Times New Roman" w:hAnsi="Arial" w:cs="Arial"/>
          <w:color w:val="333333"/>
          <w:sz w:val="19"/>
          <w:szCs w:val="19"/>
          <w:lang w:eastAsia="ru-RU"/>
        </w:rPr>
      </w:pP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Различают четыре основных вида жестокого обращения с детьми: физическое, психическое (эмоциональное), сексуальное насилие, пренебрежение основными потребностями ребенка (моральная жестокость).</w:t>
      </w:r>
    </w:p>
    <w:p w:rsidR="00DF31F0" w:rsidRPr="00DF31F0" w:rsidRDefault="00DF31F0" w:rsidP="00DF31F0">
      <w:pPr>
        <w:shd w:val="clear" w:color="auto" w:fill="FFFFFF"/>
        <w:spacing w:after="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b/>
          <w:bCs/>
          <w:color w:val="333333"/>
          <w:sz w:val="28"/>
          <w:szCs w:val="19"/>
          <w:lang w:eastAsia="ru-RU"/>
        </w:rPr>
        <w:t>Физическое насилие над ребенком</w:t>
      </w:r>
      <w:r w:rsidRPr="00DF31F0">
        <w:rPr>
          <w:rFonts w:ascii="Times New Roman" w:eastAsia="Times New Roman" w:hAnsi="Times New Roman" w:cs="Times New Roman"/>
          <w:color w:val="333333"/>
          <w:sz w:val="28"/>
          <w:szCs w:val="19"/>
          <w:lang w:eastAsia="ru-RU"/>
        </w:rPr>
        <w:t xml:space="preserve"> – это умышленное причинение ребенку телесных повреждений, а также любе иное использование физической силы (причинение боли, лишение свободы, понуждение к употреблению </w:t>
      </w:r>
      <w:proofErr w:type="spellStart"/>
      <w:r w:rsidRPr="00DF31F0">
        <w:rPr>
          <w:rFonts w:ascii="Times New Roman" w:eastAsia="Times New Roman" w:hAnsi="Times New Roman" w:cs="Times New Roman"/>
          <w:color w:val="333333"/>
          <w:sz w:val="28"/>
          <w:szCs w:val="19"/>
          <w:lang w:eastAsia="ru-RU"/>
        </w:rPr>
        <w:t>психоактивных</w:t>
      </w:r>
      <w:proofErr w:type="spellEnd"/>
      <w:r w:rsidRPr="00DF31F0">
        <w:rPr>
          <w:rFonts w:ascii="Times New Roman" w:eastAsia="Times New Roman" w:hAnsi="Times New Roman" w:cs="Times New Roman"/>
          <w:color w:val="333333"/>
          <w:sz w:val="28"/>
          <w:szCs w:val="19"/>
          <w:lang w:eastAsia="ru-RU"/>
        </w:rPr>
        <w:t xml:space="preserve"> веществ и др.), которое причиняет ущерб его физическому или психическому здоровью, нарушает нормальное развитие или создает реальный риск возникновения таких нарушений.</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Физическое насилие над ребенком ведет к самым разнообразным последствиям, наносит непоправимый ущерб здоровью ребенка. Отрицательными последствиями для здоровья являются: потеря или ухудшение функции какого-либо органа, развитие заболевания, нарушение физического или психического развития. Из 100 случаев физического насилия над детьми примерно 1–2 заканчиваются смертью жертвы насилия. Следствиями физического насилия являются синяки, травмы, переломы, повреждения внутренних органов: печени, селезенки, почек и др. 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побоев.</w:t>
      </w:r>
    </w:p>
    <w:p w:rsidR="00DF31F0" w:rsidRPr="00DF31F0" w:rsidRDefault="00DF31F0" w:rsidP="00DF31F0">
      <w:pPr>
        <w:shd w:val="clear" w:color="auto" w:fill="FFFFFF"/>
        <w:spacing w:after="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b/>
          <w:bCs/>
          <w:color w:val="333333"/>
          <w:sz w:val="28"/>
          <w:szCs w:val="19"/>
          <w:lang w:eastAsia="ru-RU"/>
        </w:rPr>
        <w:t>Психическое (эмоциональное) насилие</w:t>
      </w:r>
      <w:r w:rsidRPr="00DF31F0">
        <w:rPr>
          <w:rFonts w:ascii="Times New Roman" w:eastAsia="Times New Roman" w:hAnsi="Times New Roman" w:cs="Times New Roman"/>
          <w:color w:val="333333"/>
          <w:sz w:val="28"/>
          <w:szCs w:val="19"/>
          <w:lang w:eastAsia="ru-RU"/>
        </w:rPr>
        <w:t> – периодическое или постоянное воздействие родителей или других взрослых на психику ребенка, приводящее к формированию у ребенка патологических черт характера и нарушению психического развития.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Психическое насилие является наиболее распространенным видом жестокого обращения с детьми, тяжесть связанных с ним последствий дает основание считать психическое насилие основным механизмом, нарушающим психическое развитие ребенка и его социальное функционирование при ненадлежащем поведении родителей.</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Наиболее часто встречающимися последствиями психического насилия над детьми являются: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lastRenderedPageBreak/>
        <w:t>отставание в психическом развитии, снижение интеллекта;</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агрессивность;</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импульсивность, недостаточная способность к контролю собственного поведения;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низкая самооценка и повышенная тревожность;</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неумение устанавливать доверительные, эмоционально-теплые отношения;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трудности в общении со сверстниками.</w:t>
      </w:r>
    </w:p>
    <w:p w:rsidR="00DF31F0" w:rsidRPr="00DF31F0" w:rsidRDefault="00DF31F0" w:rsidP="00DF31F0">
      <w:pPr>
        <w:shd w:val="clear" w:color="auto" w:fill="FFFFFF"/>
        <w:spacing w:after="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b/>
          <w:bCs/>
          <w:color w:val="333333"/>
          <w:sz w:val="28"/>
          <w:szCs w:val="19"/>
          <w:lang w:eastAsia="ru-RU"/>
        </w:rPr>
        <w:t>Сексуальное насилие над ребенком</w:t>
      </w:r>
      <w:r w:rsidRPr="00DF31F0">
        <w:rPr>
          <w:rFonts w:ascii="Times New Roman" w:eastAsia="Times New Roman" w:hAnsi="Times New Roman" w:cs="Times New Roman"/>
          <w:color w:val="333333"/>
          <w:sz w:val="28"/>
          <w:szCs w:val="19"/>
          <w:lang w:eastAsia="ru-RU"/>
        </w:rPr>
        <w:t> – 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Согласие ребенка на сексуальный контакт не является оправданием, так как не</w:t>
      </w:r>
      <w:r w:rsidRPr="00DF31F0">
        <w:rPr>
          <w:rFonts w:ascii="Times New Roman" w:eastAsia="Times New Roman" w:hAnsi="Times New Roman" w:cs="Times New Roman"/>
          <w:color w:val="333333"/>
          <w:sz w:val="28"/>
          <w:szCs w:val="19"/>
          <w:lang w:eastAsia="ru-RU"/>
        </w:rPr>
        <w:softHyphen/>
        <w:t>совершеннолетний не обладает свободой воли, находится в зависимом положении по отношению к взрослому и в силу функциональной незрелости не осознает значения действий взрослого и не может предвидеть все последствия этих действий.</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 xml:space="preserve">Психологические последствия сексуального насилия разделяют </w:t>
      </w:r>
      <w:proofErr w:type="gramStart"/>
      <w:r w:rsidRPr="00DF31F0">
        <w:rPr>
          <w:rFonts w:ascii="Times New Roman" w:eastAsia="Times New Roman" w:hAnsi="Times New Roman" w:cs="Times New Roman"/>
          <w:color w:val="333333"/>
          <w:sz w:val="28"/>
          <w:szCs w:val="19"/>
          <w:lang w:eastAsia="ru-RU"/>
        </w:rPr>
        <w:t>на</w:t>
      </w:r>
      <w:proofErr w:type="gramEnd"/>
      <w:r w:rsidRPr="00DF31F0">
        <w:rPr>
          <w:rFonts w:ascii="Times New Roman" w:eastAsia="Times New Roman" w:hAnsi="Times New Roman" w:cs="Times New Roman"/>
          <w:color w:val="333333"/>
          <w:sz w:val="28"/>
          <w:szCs w:val="19"/>
          <w:lang w:eastAsia="ru-RU"/>
        </w:rPr>
        <w:t xml:space="preserve"> ближайшие и отдаленные. Ближайшие психологические последствия сексуального злоупотребления проявляются: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эмоциональными расстройствами (сниженное настроение, тревога);</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когнитивными расстройствами (навязчивые воспоминания о случившемся);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поведенческими расстройствами (нанесение самоповреждений) и вегетативными (нарушение сна и аппетита).</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К отдаленным психологическим последствиям сексуального насилия относятся: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нарушения сексуального поведения;</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трудности при воспитании детей;</w:t>
      </w:r>
      <w:bookmarkStart w:id="0" w:name="_GoBack"/>
      <w:bookmarkEnd w:id="0"/>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психические расстройства;</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асоциальное поведение.</w:t>
      </w:r>
    </w:p>
    <w:p w:rsidR="00DF31F0" w:rsidRPr="00DF31F0" w:rsidRDefault="00DF31F0" w:rsidP="00DF31F0">
      <w:pPr>
        <w:shd w:val="clear" w:color="auto" w:fill="FFFFFF"/>
        <w:spacing w:after="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b/>
          <w:bCs/>
          <w:color w:val="333333"/>
          <w:sz w:val="28"/>
          <w:szCs w:val="19"/>
          <w:lang w:eastAsia="ru-RU"/>
        </w:rPr>
        <w:lastRenderedPageBreak/>
        <w:t>Пренебрежение нуждами</w:t>
      </w:r>
      <w:r w:rsidRPr="00DF31F0">
        <w:rPr>
          <w:rFonts w:ascii="Times New Roman" w:eastAsia="Times New Roman" w:hAnsi="Times New Roman" w:cs="Times New Roman"/>
          <w:color w:val="333333"/>
          <w:sz w:val="28"/>
          <w:szCs w:val="19"/>
          <w:lang w:eastAsia="ru-RU"/>
        </w:rPr>
        <w:t> – это постоянное или периодическое неисполнение родителями или лицами, их заменяющими, своих обязанностей по удовлетворению потребностей ребенка в развитии и заботе, пище и крове, медицинской помощи и безопасности, приводящее к ухудшению состояния здоровья ребенка, нарушению его развития или получению травмы.</w:t>
      </w:r>
    </w:p>
    <w:p w:rsidR="00DF31F0" w:rsidRPr="00DF31F0" w:rsidRDefault="00DF31F0" w:rsidP="00DF31F0">
      <w:pPr>
        <w:shd w:val="clear" w:color="auto" w:fill="FFFFFF"/>
        <w:spacing w:before="120" w:after="120" w:line="408" w:lineRule="atLeast"/>
        <w:jc w:val="both"/>
        <w:rPr>
          <w:rFonts w:ascii="Times New Roman" w:eastAsia="Times New Roman" w:hAnsi="Times New Roman" w:cs="Times New Roman"/>
          <w:color w:val="333333"/>
          <w:sz w:val="28"/>
          <w:szCs w:val="19"/>
          <w:lang w:eastAsia="ru-RU"/>
        </w:rPr>
      </w:pPr>
      <w:r w:rsidRPr="00DF31F0">
        <w:rPr>
          <w:rFonts w:ascii="Times New Roman" w:eastAsia="Times New Roman" w:hAnsi="Times New Roman" w:cs="Times New Roman"/>
          <w:color w:val="333333"/>
          <w:sz w:val="28"/>
          <w:szCs w:val="19"/>
          <w:lang w:eastAsia="ru-RU"/>
        </w:rPr>
        <w:t>Пренебрежение основными потребностями ребенка является чрезвычайно коварной формой жестокого обращения. Не сопровождаясь грубым насилием, оно кажется сравнительно безопасным, хотя может приводить к крайне тяжелым последствиям, вплоть до гибели ребенка. Ребенок, лишенный заботы родителей, оставленный ими без медицинской помощи, не получивший образования, не может стать полноценным членом общества. Нередко такие дети начинают злоупотреблять алкоголем и наркотиками, совершают преступления, что причиняет обществу значительный социальный ущерб.</w:t>
      </w:r>
    </w:p>
    <w:p w:rsidR="008548B9" w:rsidRPr="00DF31F0" w:rsidRDefault="008548B9">
      <w:pPr>
        <w:rPr>
          <w:rFonts w:ascii="Times New Roman" w:hAnsi="Times New Roman" w:cs="Times New Roman"/>
          <w:sz w:val="36"/>
        </w:rPr>
      </w:pPr>
    </w:p>
    <w:sectPr w:rsidR="008548B9" w:rsidRPr="00DF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F0"/>
    <w:rsid w:val="008548B9"/>
    <w:rsid w:val="00D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634</Words>
  <Characters>3614</Characters>
  <Application>Microsoft Office Word</Application>
  <DocSecurity>0</DocSecurity>
  <Lines>30</Lines>
  <Paragraphs>8</Paragraphs>
  <ScaleCrop>false</ScaleCrop>
  <Company>Repack by Conductor</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2015-10-20T07:37:00Z</dcterms:created>
  <dcterms:modified xsi:type="dcterms:W3CDTF">2015-10-20T07:49:00Z</dcterms:modified>
</cp:coreProperties>
</file>